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265" w:type="dxa"/>
        <w:tblLayout w:type="fixed"/>
        <w:tblLook w:val="0000" w:firstRow="0" w:lastRow="0" w:firstColumn="0" w:lastColumn="0" w:noHBand="0" w:noVBand="0"/>
      </w:tblPr>
      <w:tblGrid>
        <w:gridCol w:w="6804"/>
        <w:gridCol w:w="5461"/>
      </w:tblGrid>
      <w:tr w:rsidR="000348ED" w:rsidRPr="00FE3913" w14:paraId="1727EEBE" w14:textId="77777777" w:rsidTr="00473F7C">
        <w:tc>
          <w:tcPr>
            <w:tcW w:w="6804" w:type="dxa"/>
          </w:tcPr>
          <w:p w14:paraId="5667FC1B" w14:textId="4B29FC39" w:rsidR="000348ED" w:rsidRPr="00282766" w:rsidRDefault="005D05AC" w:rsidP="002B0236">
            <w:r w:rsidRPr="00282766">
              <w:t>From:</w:t>
            </w:r>
            <w:r w:rsidRPr="00282766">
              <w:tab/>
            </w:r>
            <w:r w:rsidR="007638F2">
              <w:t>ARM</w:t>
            </w:r>
            <w:r w:rsidR="00CA04AF" w:rsidRPr="00282766">
              <w:t xml:space="preserve"> </w:t>
            </w:r>
            <w:r w:rsidRPr="00282766">
              <w:t>C</w:t>
            </w:r>
            <w:r w:rsidR="00050DA7" w:rsidRPr="00282766">
              <w:t>ommittee</w:t>
            </w:r>
          </w:p>
        </w:tc>
        <w:tc>
          <w:tcPr>
            <w:tcW w:w="5461" w:type="dxa"/>
          </w:tcPr>
          <w:p w14:paraId="7A82DCC9" w14:textId="08BE72AD" w:rsidR="002D2B58" w:rsidRDefault="006C54D7" w:rsidP="008F4DC3">
            <w:pPr>
              <w:jc w:val="right"/>
            </w:pPr>
            <w:r>
              <w:t>ARM22-</w:t>
            </w:r>
          </w:p>
          <w:p w14:paraId="6E3F8D98" w14:textId="6A83F387" w:rsidR="000348ED" w:rsidRPr="00FE3913" w:rsidRDefault="007175F0" w:rsidP="0049572A">
            <w:pPr>
              <w:jc w:val="center"/>
            </w:pPr>
            <w:r>
              <w:t>PAP62-2.9.1</w:t>
            </w:r>
          </w:p>
        </w:tc>
      </w:tr>
      <w:tr w:rsidR="000348ED" w:rsidRPr="00282766" w14:paraId="573A17E5" w14:textId="77777777" w:rsidTr="00473F7C">
        <w:tc>
          <w:tcPr>
            <w:tcW w:w="6804" w:type="dxa"/>
          </w:tcPr>
          <w:p w14:paraId="71FE9F80" w14:textId="5594C954" w:rsidR="000348ED" w:rsidRPr="00282766" w:rsidRDefault="005D05AC" w:rsidP="006F09AB">
            <w:pPr>
              <w:ind w:right="-783"/>
            </w:pPr>
            <w:r w:rsidRPr="00282766">
              <w:t>To:</w:t>
            </w:r>
            <w:r w:rsidRPr="00282766">
              <w:tab/>
            </w:r>
            <w:r w:rsidR="007638F2">
              <w:t xml:space="preserve">PAP; </w:t>
            </w:r>
          </w:p>
        </w:tc>
        <w:tc>
          <w:tcPr>
            <w:tcW w:w="5461" w:type="dxa"/>
          </w:tcPr>
          <w:p w14:paraId="5039DF58" w14:textId="6DFAC23C" w:rsidR="000348ED" w:rsidRPr="00282766" w:rsidRDefault="000348ED" w:rsidP="00473F7C">
            <w:pPr>
              <w:ind w:left="1274"/>
              <w:jc w:val="right"/>
            </w:pPr>
          </w:p>
        </w:tc>
      </w:tr>
    </w:tbl>
    <w:p w14:paraId="6AB39FBB" w14:textId="77777777" w:rsidR="000348ED" w:rsidRPr="00282766" w:rsidRDefault="00AA2626" w:rsidP="002B0236">
      <w:pPr>
        <w:pStyle w:val="Title"/>
      </w:pPr>
      <w:r w:rsidRPr="00282766">
        <w:t>LIAISON NOTE</w:t>
      </w:r>
    </w:p>
    <w:p w14:paraId="0803A639" w14:textId="79BB616D" w:rsidR="000348ED" w:rsidRPr="00282766" w:rsidRDefault="00E7790C" w:rsidP="002B0236">
      <w:pPr>
        <w:pStyle w:val="Title"/>
      </w:pPr>
      <w:r w:rsidRPr="00E7790C">
        <w:t xml:space="preserve">Review and </w:t>
      </w:r>
      <w:r w:rsidR="006F09AB">
        <w:t xml:space="preserve">IALA AIS </w:t>
      </w:r>
      <w:r w:rsidR="00877255">
        <w:t>documentation</w:t>
      </w:r>
    </w:p>
    <w:p w14:paraId="0F0C91A8" w14:textId="77777777" w:rsidR="0064435F" w:rsidRPr="00282766" w:rsidRDefault="008E7A45" w:rsidP="002B0236">
      <w:pPr>
        <w:pStyle w:val="Heading1"/>
      </w:pPr>
      <w:r w:rsidRPr="00282766">
        <w:t>INTRODUCTION</w:t>
      </w:r>
    </w:p>
    <w:p w14:paraId="165B5FAF" w14:textId="320CC0BD" w:rsidR="00DC44BD" w:rsidRPr="00DC44BD" w:rsidRDefault="007A7C03" w:rsidP="00DC44BD">
      <w:pPr>
        <w:pStyle w:val="BodyText"/>
        <w:rPr>
          <w:rFonts w:asciiTheme="minorHAnsi" w:hAnsiTheme="minorHAnsi" w:cstheme="minorHAnsi"/>
        </w:rPr>
      </w:pPr>
      <w:r>
        <w:t xml:space="preserve">The </w:t>
      </w:r>
      <w:r w:rsidR="00877255">
        <w:t xml:space="preserve">ARM </w:t>
      </w:r>
      <w:r w:rsidRPr="00DC44BD">
        <w:rPr>
          <w:rFonts w:asciiTheme="minorHAnsi" w:hAnsiTheme="minorHAnsi" w:cstheme="minorHAnsi"/>
        </w:rPr>
        <w:t>Committee</w:t>
      </w:r>
      <w:r w:rsidR="00877255" w:rsidRPr="00DC44BD">
        <w:rPr>
          <w:rFonts w:asciiTheme="minorHAnsi" w:hAnsiTheme="minorHAnsi" w:cstheme="minorHAnsi"/>
        </w:rPr>
        <w:t xml:space="preserve"> has reviewed all </w:t>
      </w:r>
      <w:r w:rsidR="000F4FDC" w:rsidRPr="00DC44BD">
        <w:rPr>
          <w:rFonts w:asciiTheme="minorHAnsi" w:hAnsiTheme="minorHAnsi" w:cstheme="minorHAnsi"/>
        </w:rPr>
        <w:t xml:space="preserve">existing IALA documentation </w:t>
      </w:r>
      <w:r w:rsidR="00266664" w:rsidRPr="00DC44BD">
        <w:rPr>
          <w:rFonts w:asciiTheme="minorHAnsi" w:hAnsiTheme="minorHAnsi" w:cstheme="minorHAnsi"/>
        </w:rPr>
        <w:t>o</w:t>
      </w:r>
      <w:r w:rsidR="000F4FDC" w:rsidRPr="00DC44BD">
        <w:rPr>
          <w:rFonts w:asciiTheme="minorHAnsi" w:hAnsiTheme="minorHAnsi" w:cstheme="minorHAnsi"/>
        </w:rPr>
        <w:t>ver several sessions</w:t>
      </w:r>
      <w:r w:rsidR="00266664" w:rsidRPr="00DC44BD">
        <w:rPr>
          <w:rFonts w:asciiTheme="minorHAnsi" w:hAnsiTheme="minorHAnsi" w:cstheme="minorHAnsi"/>
        </w:rPr>
        <w:t xml:space="preserve">. </w:t>
      </w:r>
      <w:r w:rsidR="00DC44BD" w:rsidRPr="00DC44BD">
        <w:rPr>
          <w:rFonts w:asciiTheme="minorHAnsi" w:hAnsiTheme="minorHAnsi" w:cstheme="minorHAnsi"/>
          <w:color w:val="000000"/>
        </w:rPr>
        <w:t>The current status of all existing and previous IALA AIS documentation can be summarised as follows:</w:t>
      </w:r>
    </w:p>
    <w:p w14:paraId="4A7281C5" w14:textId="6DEA2F24"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IALA Recommendation R0126 the Use of the AIS in Marine Aids to Navigation Service – will be replaced by the new summary Recommendation</w:t>
      </w:r>
      <w:r w:rsidR="006E7805">
        <w:rPr>
          <w:rFonts w:asciiTheme="minorHAnsi" w:hAnsiTheme="minorHAnsi" w:cstheme="minorHAnsi"/>
          <w:color w:val="000000"/>
          <w:sz w:val="22"/>
          <w:szCs w:val="22"/>
        </w:rPr>
        <w:t xml:space="preserve"> R0126.</w:t>
      </w:r>
      <w:r w:rsidR="00AE4772">
        <w:rPr>
          <w:rFonts w:asciiTheme="minorHAnsi" w:hAnsiTheme="minorHAnsi" w:cstheme="minorHAnsi"/>
          <w:color w:val="000000"/>
          <w:sz w:val="22"/>
          <w:szCs w:val="22"/>
        </w:rPr>
        <w:t xml:space="preserve"> This document is now available for review prior to seeking Council approval.</w:t>
      </w:r>
    </w:p>
    <w:p w14:paraId="25E92ECF" w14:textId="6BBE31B3"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A new IALA Guideline GXXXX has been drafted based primarily on the content of the existing R0126.</w:t>
      </w:r>
      <w:r w:rsidR="00AE4772">
        <w:rPr>
          <w:rFonts w:asciiTheme="minorHAnsi" w:hAnsiTheme="minorHAnsi" w:cstheme="minorHAnsi"/>
          <w:color w:val="000000"/>
          <w:sz w:val="22"/>
          <w:szCs w:val="22"/>
        </w:rPr>
        <w:t xml:space="preserve"> This document is now available for review prior to seeking Council approval.</w:t>
      </w:r>
    </w:p>
    <w:p w14:paraId="7DB57AE3" w14:textId="040C8401"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Recommendation R0143 – Provision of virtual aids to navigation and Guideline G1081 – Virtual aids to Navigation have been incorporated within the new Guideline as an Annex, allowing these documents to be retired on approval of the new Recommendation and Guideline.</w:t>
      </w:r>
    </w:p>
    <w:p w14:paraId="36383F71" w14:textId="77777777"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The existing Guideline G1050 – The management and monitoring of AIS information was ultimately scoped out of this work and will require future review.</w:t>
      </w:r>
    </w:p>
    <w:p w14:paraId="26E697F6" w14:textId="77777777"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Relevant sections of the existing Guideline G1062 – The establishment of AIS as an aid to navigation have been incorporated within the new Guideline, allowing this document to be retired on approval of the new Recommendation and Guideline.</w:t>
      </w:r>
    </w:p>
    <w:p w14:paraId="77607DE6" w14:textId="77777777"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Relevant sections of the existing Guideline G1084 – Authorisation of AIS AtoN have been incorporated within the new Guideline, allowing this document to be retired on approval of the new Recommendation and Guideline.</w:t>
      </w:r>
    </w:p>
    <w:p w14:paraId="4BCACFF9" w14:textId="77777777"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Guideline G1095 – Harmonized implementation of application-specific messages was ultimately scoped out of this work and will require future review.</w:t>
      </w:r>
    </w:p>
    <w:p w14:paraId="3E996131" w14:textId="77777777"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Relevant sections of the existing Guideline G1098 – The application of AIS – AtoN on buoys have been incorporated within the new Guideline as Annex D, allowing this document to be retired on approval of the new Recommendation and Guideline.</w:t>
      </w:r>
    </w:p>
    <w:p w14:paraId="1D32778F" w14:textId="77777777"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Recommendation R0124 – The AIS Service. This series of technical documents (with numerous appendices) is the largest single body of IALA AIS material. It contains much useful information but is no longer being actively developed or maintained. We recommend that these documents should be archived so as to still be available for reference purposes in the medium term.</w:t>
      </w:r>
    </w:p>
    <w:p w14:paraId="34216BDC" w14:textId="77777777"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Recommendation R0123 – the Provision of Shore-based AIS. This document has not been substantially updated since 2007 and is largely duplicated in the new VTS document G1111-4 – Producing requirements for AIS. We recommend that R0123 be retired.</w:t>
      </w:r>
    </w:p>
    <w:p w14:paraId="0133B8A2" w14:textId="77777777"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lastRenderedPageBreak/>
        <w:t>·         Recommendation R0144 – Harmonized Implementation of Application Specific Messages has been retired.</w:t>
      </w:r>
    </w:p>
    <w:p w14:paraId="383ECCEF" w14:textId="77777777" w:rsidR="00DC44BD" w:rsidRPr="00DC44BD" w:rsidRDefault="00DC44BD" w:rsidP="00DC44BD">
      <w:pPr>
        <w:pStyle w:val="xmsonormal"/>
        <w:spacing w:after="60"/>
        <w:ind w:left="284" w:hanging="284"/>
        <w:rPr>
          <w:rFonts w:asciiTheme="minorHAnsi" w:hAnsiTheme="minorHAnsi" w:cstheme="minorHAnsi"/>
          <w:sz w:val="22"/>
          <w:szCs w:val="22"/>
        </w:rPr>
      </w:pPr>
      <w:r w:rsidRPr="00DC44BD">
        <w:rPr>
          <w:rFonts w:asciiTheme="minorHAnsi" w:hAnsiTheme="minorHAnsi" w:cstheme="minorHAnsi"/>
          <w:color w:val="000000"/>
          <w:sz w:val="22"/>
          <w:szCs w:val="22"/>
        </w:rPr>
        <w:t>·         Guideline G1082 – An overview of AIS. This document is a good introduction to AIS in general but not specific to AtoN. We recommend that G1082 be retained in the short term; this could form the basis of an AIS Manual, as discussed at ARM18.</w:t>
      </w:r>
    </w:p>
    <w:p w14:paraId="5C48BB80" w14:textId="77777777" w:rsidR="00DC44BD" w:rsidRDefault="00DC44BD" w:rsidP="00DC44BD">
      <w:pPr>
        <w:pStyle w:val="xmsonormal"/>
        <w:spacing w:after="60"/>
        <w:ind w:left="284" w:hanging="284"/>
        <w:rPr>
          <w:rFonts w:asciiTheme="minorHAnsi" w:hAnsiTheme="minorHAnsi" w:cstheme="minorHAnsi"/>
          <w:color w:val="000000"/>
          <w:sz w:val="22"/>
          <w:szCs w:val="22"/>
        </w:rPr>
      </w:pPr>
      <w:r w:rsidRPr="00DC44BD">
        <w:rPr>
          <w:rFonts w:asciiTheme="minorHAnsi" w:hAnsiTheme="minorHAnsi" w:cstheme="minorHAnsi"/>
          <w:color w:val="000000"/>
          <w:sz w:val="22"/>
          <w:szCs w:val="22"/>
        </w:rPr>
        <w:t>·         Recommendation R1007 - The VHF DATA exchange system (VDES) for shore infrastructure and Guideline G1117 – VDES Overview were excluded from this review.</w:t>
      </w:r>
    </w:p>
    <w:p w14:paraId="2E96A9CB" w14:textId="0A1D21D7" w:rsidR="0092251B" w:rsidRPr="00DC44BD" w:rsidRDefault="0092251B" w:rsidP="0049572A">
      <w:pPr>
        <w:pStyle w:val="BodyText"/>
      </w:pPr>
      <w:r>
        <w:t xml:space="preserve">This LN will be </w:t>
      </w:r>
      <w:r w:rsidR="0049572A">
        <w:t xml:space="preserve">circulated to all committees. Note that the Secretariat have reviewed the </w:t>
      </w:r>
      <w:r w:rsidR="0049572A" w:rsidRPr="0049572A">
        <w:t>new Recommendation R0126 and associated Guideline Gxxxx the use of the Automatic Identification System (AIS) in Marine Aids to Navigation</w:t>
      </w:r>
    </w:p>
    <w:p w14:paraId="08742C64" w14:textId="6F7B496B" w:rsidR="009F5C36" w:rsidRPr="00282766" w:rsidRDefault="008E7A45" w:rsidP="00E5082B">
      <w:pPr>
        <w:pStyle w:val="Heading1"/>
        <w:tabs>
          <w:tab w:val="clear" w:pos="432"/>
        </w:tabs>
        <w:ind w:left="567" w:hanging="567"/>
      </w:pPr>
      <w:r w:rsidRPr="00282766">
        <w:t>ACTION REQUESTED</w:t>
      </w:r>
    </w:p>
    <w:p w14:paraId="0F31ED03" w14:textId="3E50F1A6" w:rsidR="007A7C03" w:rsidRPr="007A7C03" w:rsidRDefault="007A7C03" w:rsidP="00E264DA">
      <w:pPr>
        <w:pStyle w:val="BodyText"/>
      </w:pPr>
      <w:r w:rsidRPr="007A7C03">
        <w:t>We kindly request the following from</w:t>
      </w:r>
      <w:r w:rsidR="006B0901">
        <w:t xml:space="preserve"> PAP</w:t>
      </w:r>
      <w:r w:rsidRPr="007A7C03">
        <w:t>:</w:t>
      </w:r>
    </w:p>
    <w:p w14:paraId="113BB073" w14:textId="3AADB8DD" w:rsidR="00473F7C" w:rsidRDefault="0092251B" w:rsidP="00E264DA">
      <w:pPr>
        <w:pStyle w:val="BodyText"/>
        <w:numPr>
          <w:ilvl w:val="0"/>
          <w:numId w:val="27"/>
        </w:numPr>
        <w:rPr>
          <w:rFonts w:cstheme="minorHAnsi"/>
          <w:caps/>
        </w:rPr>
      </w:pPr>
      <w:r>
        <w:rPr>
          <w:rFonts w:cstheme="minorHAnsi"/>
        </w:rPr>
        <w:t>Discuss</w:t>
      </w:r>
      <w:r>
        <w:rPr>
          <w:rFonts w:cstheme="minorHAnsi"/>
        </w:rPr>
        <w:t xml:space="preserve"> </w:t>
      </w:r>
      <w:r>
        <w:rPr>
          <w:rFonts w:cstheme="minorHAnsi"/>
        </w:rPr>
        <w:t xml:space="preserve">the </w:t>
      </w:r>
      <w:r>
        <w:rPr>
          <w:rFonts w:cstheme="minorHAnsi"/>
          <w:caps/>
        </w:rPr>
        <w:t>r</w:t>
      </w:r>
      <w:r w:rsidR="00E656D9" w:rsidRPr="006B0901">
        <w:rPr>
          <w:rFonts w:cstheme="minorHAnsi"/>
        </w:rPr>
        <w:t xml:space="preserve">eview </w:t>
      </w:r>
      <w:r>
        <w:rPr>
          <w:rFonts w:cstheme="minorHAnsi"/>
        </w:rPr>
        <w:t xml:space="preserve">of </w:t>
      </w:r>
      <w:r w:rsidR="00E656D9" w:rsidRPr="006B0901">
        <w:rPr>
          <w:rFonts w:cstheme="minorHAnsi"/>
        </w:rPr>
        <w:t>the new Recommendation R0126 and associated Guideline Gxxxx</w:t>
      </w:r>
      <w:r w:rsidR="00B377BF" w:rsidRPr="006B0901">
        <w:rPr>
          <w:rFonts w:asciiTheme="minorHAnsi" w:hAnsiTheme="minorHAnsi" w:cstheme="minorHAnsi"/>
        </w:rPr>
        <w:t xml:space="preserve"> </w:t>
      </w:r>
      <w:r w:rsidR="00E656D9" w:rsidRPr="006B0901">
        <w:rPr>
          <w:rFonts w:cstheme="minorHAnsi"/>
        </w:rPr>
        <w:t>the use of the Automatic Identification System (AIS) in Marine Aids to Navigation</w:t>
      </w:r>
      <w:r w:rsidR="006B0901">
        <w:rPr>
          <w:rFonts w:cstheme="minorHAnsi"/>
          <w:caps/>
        </w:rPr>
        <w:t xml:space="preserve">, </w:t>
      </w:r>
      <w:r w:rsidR="00E264DA">
        <w:rPr>
          <w:rFonts w:cstheme="minorHAnsi"/>
        </w:rPr>
        <w:t>and the proposed intentions for all existing IALA AIS documentation.</w:t>
      </w:r>
    </w:p>
    <w:p w14:paraId="79EF8503" w14:textId="77777777" w:rsidR="001D2F9A" w:rsidRDefault="001D2F9A" w:rsidP="001D2F9A">
      <w:pPr>
        <w:pStyle w:val="List1"/>
        <w:numPr>
          <w:ilvl w:val="0"/>
          <w:numId w:val="0"/>
        </w:numPr>
        <w:ind w:left="567" w:hanging="567"/>
        <w:rPr>
          <w:lang w:val="en-GB"/>
        </w:rPr>
      </w:pPr>
    </w:p>
    <w:p w14:paraId="7F16387C" w14:textId="77777777" w:rsidR="007A7C03" w:rsidRPr="007A7C03" w:rsidRDefault="007A7C03" w:rsidP="007A7C03">
      <w:pPr>
        <w:pStyle w:val="List1"/>
        <w:numPr>
          <w:ilvl w:val="0"/>
          <w:numId w:val="0"/>
        </w:numPr>
        <w:ind w:left="567" w:hanging="567"/>
        <w:rPr>
          <w:lang w:val="en-GB"/>
        </w:rPr>
      </w:pPr>
    </w:p>
    <w:sectPr w:rsidR="007A7C03" w:rsidRPr="007A7C03" w:rsidSect="005D05AC">
      <w:headerReference w:type="even" r:id="rId10"/>
      <w:headerReference w:type="default" r:id="rId11"/>
      <w:footerReference w:type="even" r:id="rId12"/>
      <w:footerReference w:type="default" r:id="rId13"/>
      <w:headerReference w:type="first" r:id="rId14"/>
      <w:footerReference w:type="first" r:id="rId1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A30B" w14:textId="77777777" w:rsidR="00646F85" w:rsidRDefault="00646F85" w:rsidP="002B0236">
      <w:r>
        <w:separator/>
      </w:r>
    </w:p>
  </w:endnote>
  <w:endnote w:type="continuationSeparator" w:id="0">
    <w:p w14:paraId="137C0791" w14:textId="77777777" w:rsidR="00646F85" w:rsidRDefault="00646F85" w:rsidP="002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4C09" w14:textId="77777777" w:rsidR="001B5C39" w:rsidRDefault="001B5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9A02" w14:textId="67B7F275" w:rsidR="007A7C03" w:rsidRDefault="007A7C03" w:rsidP="007A7C03">
    <w:pPr>
      <w:pStyle w:val="Footer"/>
    </w:pPr>
    <w:bookmarkStart w:id="2" w:name="TITUS1FooterPrimary"/>
    <w:r w:rsidRPr="007A7C03">
      <w:rPr>
        <w:color w:val="FFFFFF"/>
        <w:sz w:val="17"/>
      </w:rPr>
      <w:t>.</w:t>
    </w:r>
    <w:bookmarkEnd w:id="2"/>
  </w:p>
  <w:p w14:paraId="5F9FB659" w14:textId="3F4AF9BD" w:rsidR="00002906" w:rsidRDefault="00002906" w:rsidP="002B0236">
    <w:pPr>
      <w:pStyle w:val="Footer"/>
    </w:pPr>
    <w:r>
      <w:tab/>
    </w:r>
    <w:r>
      <w:fldChar w:fldCharType="begin"/>
    </w:r>
    <w:r>
      <w:instrText xml:space="preserve"> PAGE   \* MERGEFORMAT </w:instrText>
    </w:r>
    <w:r>
      <w:fldChar w:fldCharType="separate"/>
    </w:r>
    <w:r w:rsidR="008F4DC3">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FECF" w14:textId="77777777" w:rsidR="001B5C39" w:rsidRDefault="001B5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82585" w14:textId="77777777" w:rsidR="00646F85" w:rsidRDefault="00646F85" w:rsidP="002B0236">
      <w:bookmarkStart w:id="0" w:name="_Hlk178862997"/>
      <w:bookmarkEnd w:id="0"/>
      <w:r>
        <w:separator/>
      </w:r>
    </w:p>
  </w:footnote>
  <w:footnote w:type="continuationSeparator" w:id="0">
    <w:p w14:paraId="7B92D0BA" w14:textId="77777777" w:rsidR="00646F85" w:rsidRDefault="00646F85" w:rsidP="002B0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5F57" w14:textId="08028E61" w:rsidR="008E7A45" w:rsidRDefault="008E7A45" w:rsidP="002B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D1D2" w14:textId="0110BCA8" w:rsidR="007A7C03" w:rsidRDefault="007A7C03" w:rsidP="007A7C03">
    <w:pPr>
      <w:pStyle w:val="Header"/>
      <w:jc w:val="left"/>
    </w:pPr>
    <w:bookmarkStart w:id="1" w:name="TITUS1HeaderPrimary"/>
    <w:r w:rsidRPr="007A7C03">
      <w:rPr>
        <w:color w:val="FFFFFF"/>
        <w:sz w:val="17"/>
      </w:rPr>
      <w:t>.</w:t>
    </w:r>
    <w:bookmarkEnd w:id="1"/>
  </w:p>
  <w:p w14:paraId="4498E354" w14:textId="651CDFC0" w:rsidR="008E7A45" w:rsidRDefault="00AB457C" w:rsidP="002B0236">
    <w:pPr>
      <w:pStyle w:val="Header"/>
    </w:pPr>
    <w:r w:rsidDel="001B5C39">
      <w:t xml:space="preserve"> </w:t>
    </w:r>
    <w:r w:rsidR="000A1D37">
      <w:rPr>
        <w:noProof/>
      </w:rPr>
      <w:drawing>
        <wp:inline distT="0" distB="0" distL="0" distR="0" wp14:anchorId="0E73270D" wp14:editId="33B02F05">
          <wp:extent cx="857250" cy="828675"/>
          <wp:effectExtent l="0" t="0" r="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286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55B30" w14:textId="5AC6644C" w:rsidR="008E7A45" w:rsidRDefault="008E7A45" w:rsidP="002B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15:restartNumberingAfterBreak="0">
    <w:nsid w:val="13F317F8"/>
    <w:multiLevelType w:val="hybridMultilevel"/>
    <w:tmpl w:val="55DA1D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15:restartNumberingAfterBreak="0">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4BC63137"/>
    <w:multiLevelType w:val="hybridMultilevel"/>
    <w:tmpl w:val="85101A52"/>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342050"/>
    <w:multiLevelType w:val="hybridMultilevel"/>
    <w:tmpl w:val="BC6AD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3" w15:restartNumberingAfterBreak="0">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4" w15:restartNumberingAfterBreak="0">
    <w:nsid w:val="67D94D92"/>
    <w:multiLevelType w:val="hybridMultilevel"/>
    <w:tmpl w:val="533EC8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49955360">
    <w:abstractNumId w:val="10"/>
  </w:num>
  <w:num w:numId="2" w16cid:durableId="1748570055">
    <w:abstractNumId w:val="16"/>
  </w:num>
  <w:num w:numId="3" w16cid:durableId="449134478">
    <w:abstractNumId w:val="10"/>
  </w:num>
  <w:num w:numId="4" w16cid:durableId="1236933101">
    <w:abstractNumId w:val="10"/>
  </w:num>
  <w:num w:numId="5" w16cid:durableId="1040515839">
    <w:abstractNumId w:val="5"/>
  </w:num>
  <w:num w:numId="6" w16cid:durableId="1465273583">
    <w:abstractNumId w:val="11"/>
  </w:num>
  <w:num w:numId="7" w16cid:durableId="1455751466">
    <w:abstractNumId w:val="7"/>
  </w:num>
  <w:num w:numId="8" w16cid:durableId="554127846">
    <w:abstractNumId w:val="0"/>
  </w:num>
  <w:num w:numId="9" w16cid:durableId="2047830768">
    <w:abstractNumId w:val="4"/>
  </w:num>
  <w:num w:numId="10" w16cid:durableId="1743403918">
    <w:abstractNumId w:val="12"/>
  </w:num>
  <w:num w:numId="11" w16cid:durableId="547425051">
    <w:abstractNumId w:val="2"/>
  </w:num>
  <w:num w:numId="12" w16cid:durableId="531384216">
    <w:abstractNumId w:val="2"/>
  </w:num>
  <w:num w:numId="13" w16cid:durableId="1588883124">
    <w:abstractNumId w:val="2"/>
  </w:num>
  <w:num w:numId="14" w16cid:durableId="1221749191">
    <w:abstractNumId w:val="2"/>
  </w:num>
  <w:num w:numId="15" w16cid:durableId="26100565">
    <w:abstractNumId w:val="2"/>
  </w:num>
  <w:num w:numId="16" w16cid:durableId="188223451">
    <w:abstractNumId w:val="6"/>
  </w:num>
  <w:num w:numId="17" w16cid:durableId="351764073">
    <w:abstractNumId w:val="15"/>
  </w:num>
  <w:num w:numId="18" w16cid:durableId="1575696586">
    <w:abstractNumId w:val="3"/>
  </w:num>
  <w:num w:numId="19" w16cid:durableId="771362781">
    <w:abstractNumId w:val="13"/>
  </w:num>
  <w:num w:numId="20" w16cid:durableId="276448404">
    <w:abstractNumId w:val="9"/>
  </w:num>
  <w:num w:numId="21" w16cid:durableId="1922059069">
    <w:abstractNumId w:val="6"/>
  </w:num>
  <w:num w:numId="22" w16cid:durableId="1612322354">
    <w:abstractNumId w:val="6"/>
  </w:num>
  <w:num w:numId="23" w16cid:durableId="10525340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491086">
    <w:abstractNumId w:val="1"/>
  </w:num>
  <w:num w:numId="25" w16cid:durableId="447118505">
    <w:abstractNumId w:val="14"/>
  </w:num>
  <w:num w:numId="26" w16cid:durableId="1611203371">
    <w:abstractNumId w:val="2"/>
  </w:num>
  <w:num w:numId="27" w16cid:durableId="16753031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TableGrid"/>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A45"/>
    <w:rsid w:val="00002906"/>
    <w:rsid w:val="000068B5"/>
    <w:rsid w:val="00014972"/>
    <w:rsid w:val="00016C21"/>
    <w:rsid w:val="00022856"/>
    <w:rsid w:val="00024888"/>
    <w:rsid w:val="00031A92"/>
    <w:rsid w:val="000348ED"/>
    <w:rsid w:val="00036801"/>
    <w:rsid w:val="00043A2E"/>
    <w:rsid w:val="00045FFE"/>
    <w:rsid w:val="00046217"/>
    <w:rsid w:val="00050DA7"/>
    <w:rsid w:val="00064CE6"/>
    <w:rsid w:val="00073E29"/>
    <w:rsid w:val="0007412D"/>
    <w:rsid w:val="00075C48"/>
    <w:rsid w:val="00084644"/>
    <w:rsid w:val="00096A83"/>
    <w:rsid w:val="000A1D37"/>
    <w:rsid w:val="000A48A2"/>
    <w:rsid w:val="000A5A01"/>
    <w:rsid w:val="000B54E7"/>
    <w:rsid w:val="000B6323"/>
    <w:rsid w:val="000D5D3D"/>
    <w:rsid w:val="000E0EB7"/>
    <w:rsid w:val="000E1831"/>
    <w:rsid w:val="000E2B67"/>
    <w:rsid w:val="000F11C5"/>
    <w:rsid w:val="000F4FDC"/>
    <w:rsid w:val="00111E2F"/>
    <w:rsid w:val="00112809"/>
    <w:rsid w:val="00115BE6"/>
    <w:rsid w:val="00125FC2"/>
    <w:rsid w:val="0013225F"/>
    <w:rsid w:val="00135447"/>
    <w:rsid w:val="00141234"/>
    <w:rsid w:val="00144DC4"/>
    <w:rsid w:val="00151052"/>
    <w:rsid w:val="00152273"/>
    <w:rsid w:val="00173343"/>
    <w:rsid w:val="00177E4E"/>
    <w:rsid w:val="00182BAD"/>
    <w:rsid w:val="0019391A"/>
    <w:rsid w:val="0019401D"/>
    <w:rsid w:val="001A654A"/>
    <w:rsid w:val="001B5C39"/>
    <w:rsid w:val="001B6B0D"/>
    <w:rsid w:val="001C112D"/>
    <w:rsid w:val="001C7211"/>
    <w:rsid w:val="001C74CF"/>
    <w:rsid w:val="001C7CC7"/>
    <w:rsid w:val="001D18D9"/>
    <w:rsid w:val="001D2F9A"/>
    <w:rsid w:val="001D639C"/>
    <w:rsid w:val="001E32C4"/>
    <w:rsid w:val="001E5FEE"/>
    <w:rsid w:val="00207C2D"/>
    <w:rsid w:val="0021082F"/>
    <w:rsid w:val="0021298A"/>
    <w:rsid w:val="00213E40"/>
    <w:rsid w:val="002211F9"/>
    <w:rsid w:val="00234BF2"/>
    <w:rsid w:val="00235B7B"/>
    <w:rsid w:val="002411DA"/>
    <w:rsid w:val="00246A3D"/>
    <w:rsid w:val="00255AE6"/>
    <w:rsid w:val="00255DB8"/>
    <w:rsid w:val="00261625"/>
    <w:rsid w:val="00261847"/>
    <w:rsid w:val="00261BC2"/>
    <w:rsid w:val="00266664"/>
    <w:rsid w:val="00277A2E"/>
    <w:rsid w:val="00282766"/>
    <w:rsid w:val="00283F8F"/>
    <w:rsid w:val="002B012A"/>
    <w:rsid w:val="002B0236"/>
    <w:rsid w:val="002D0F75"/>
    <w:rsid w:val="002D1495"/>
    <w:rsid w:val="002D2B58"/>
    <w:rsid w:val="002F0315"/>
    <w:rsid w:val="003051EB"/>
    <w:rsid w:val="00310549"/>
    <w:rsid w:val="00317709"/>
    <w:rsid w:val="00337B7C"/>
    <w:rsid w:val="00342941"/>
    <w:rsid w:val="00345FC3"/>
    <w:rsid w:val="00352A09"/>
    <w:rsid w:val="00371A32"/>
    <w:rsid w:val="0039414F"/>
    <w:rsid w:val="003A4A34"/>
    <w:rsid w:val="003A6DB5"/>
    <w:rsid w:val="003C669A"/>
    <w:rsid w:val="003C6DAE"/>
    <w:rsid w:val="003D1C46"/>
    <w:rsid w:val="003D55DD"/>
    <w:rsid w:val="003E1831"/>
    <w:rsid w:val="003F11A4"/>
    <w:rsid w:val="003F6C3D"/>
    <w:rsid w:val="00422D57"/>
    <w:rsid w:val="00424954"/>
    <w:rsid w:val="0043664F"/>
    <w:rsid w:val="00442382"/>
    <w:rsid w:val="004444D8"/>
    <w:rsid w:val="00454FDE"/>
    <w:rsid w:val="00473F7C"/>
    <w:rsid w:val="00476582"/>
    <w:rsid w:val="00476950"/>
    <w:rsid w:val="0049572A"/>
    <w:rsid w:val="004A11FD"/>
    <w:rsid w:val="004B3798"/>
    <w:rsid w:val="004B3E41"/>
    <w:rsid w:val="004C1386"/>
    <w:rsid w:val="004C1D3B"/>
    <w:rsid w:val="004C220D"/>
    <w:rsid w:val="004C2CC5"/>
    <w:rsid w:val="004C7016"/>
    <w:rsid w:val="004D42F1"/>
    <w:rsid w:val="004D5F3C"/>
    <w:rsid w:val="004E7716"/>
    <w:rsid w:val="004F1568"/>
    <w:rsid w:val="0052025E"/>
    <w:rsid w:val="00531461"/>
    <w:rsid w:val="00536A56"/>
    <w:rsid w:val="00543F15"/>
    <w:rsid w:val="00552954"/>
    <w:rsid w:val="005560CE"/>
    <w:rsid w:val="005648D6"/>
    <w:rsid w:val="00564914"/>
    <w:rsid w:val="00564F34"/>
    <w:rsid w:val="00575019"/>
    <w:rsid w:val="0059456F"/>
    <w:rsid w:val="00597FDC"/>
    <w:rsid w:val="005A0DA4"/>
    <w:rsid w:val="005A156D"/>
    <w:rsid w:val="005A1CF8"/>
    <w:rsid w:val="005A5855"/>
    <w:rsid w:val="005A58F6"/>
    <w:rsid w:val="005A5F74"/>
    <w:rsid w:val="005A6F33"/>
    <w:rsid w:val="005A7400"/>
    <w:rsid w:val="005B3C1C"/>
    <w:rsid w:val="005C7635"/>
    <w:rsid w:val="005D05AC"/>
    <w:rsid w:val="005D3DF3"/>
    <w:rsid w:val="005D5747"/>
    <w:rsid w:val="005F0E1A"/>
    <w:rsid w:val="006042D3"/>
    <w:rsid w:val="00604A9D"/>
    <w:rsid w:val="00610FBB"/>
    <w:rsid w:val="006213BB"/>
    <w:rsid w:val="00630BDA"/>
    <w:rsid w:val="00630F7F"/>
    <w:rsid w:val="0064435F"/>
    <w:rsid w:val="00645670"/>
    <w:rsid w:val="006469FA"/>
    <w:rsid w:val="00646F85"/>
    <w:rsid w:val="00667895"/>
    <w:rsid w:val="00684396"/>
    <w:rsid w:val="00691E7F"/>
    <w:rsid w:val="00694CA2"/>
    <w:rsid w:val="00696170"/>
    <w:rsid w:val="006A6B56"/>
    <w:rsid w:val="006B0901"/>
    <w:rsid w:val="006B3320"/>
    <w:rsid w:val="006C54D7"/>
    <w:rsid w:val="006D22E0"/>
    <w:rsid w:val="006D470F"/>
    <w:rsid w:val="006E2A17"/>
    <w:rsid w:val="006E3810"/>
    <w:rsid w:val="006E77F6"/>
    <w:rsid w:val="006E7805"/>
    <w:rsid w:val="006F09AB"/>
    <w:rsid w:val="0070362D"/>
    <w:rsid w:val="00706A56"/>
    <w:rsid w:val="00710C19"/>
    <w:rsid w:val="00711BCB"/>
    <w:rsid w:val="007175F0"/>
    <w:rsid w:val="007221B7"/>
    <w:rsid w:val="00727E88"/>
    <w:rsid w:val="00732200"/>
    <w:rsid w:val="0073253E"/>
    <w:rsid w:val="00732ECE"/>
    <w:rsid w:val="0074115B"/>
    <w:rsid w:val="00755C73"/>
    <w:rsid w:val="007578D0"/>
    <w:rsid w:val="007638F2"/>
    <w:rsid w:val="00775878"/>
    <w:rsid w:val="00776B66"/>
    <w:rsid w:val="0079168F"/>
    <w:rsid w:val="007A47E5"/>
    <w:rsid w:val="007A7C03"/>
    <w:rsid w:val="007C7986"/>
    <w:rsid w:val="007D08ED"/>
    <w:rsid w:val="007E13D6"/>
    <w:rsid w:val="007F48FC"/>
    <w:rsid w:val="0080092C"/>
    <w:rsid w:val="008132B7"/>
    <w:rsid w:val="0081714C"/>
    <w:rsid w:val="00823AD2"/>
    <w:rsid w:val="00857F1B"/>
    <w:rsid w:val="00864DBC"/>
    <w:rsid w:val="00872453"/>
    <w:rsid w:val="00877255"/>
    <w:rsid w:val="0088152E"/>
    <w:rsid w:val="0089128F"/>
    <w:rsid w:val="00891C48"/>
    <w:rsid w:val="008D4340"/>
    <w:rsid w:val="008D4E23"/>
    <w:rsid w:val="008E1919"/>
    <w:rsid w:val="008E3E1B"/>
    <w:rsid w:val="008E7A45"/>
    <w:rsid w:val="008F13DD"/>
    <w:rsid w:val="008F4D4C"/>
    <w:rsid w:val="008F4DC3"/>
    <w:rsid w:val="008F6318"/>
    <w:rsid w:val="008F797D"/>
    <w:rsid w:val="00902AA4"/>
    <w:rsid w:val="00906239"/>
    <w:rsid w:val="00906273"/>
    <w:rsid w:val="0092074C"/>
    <w:rsid w:val="0092251B"/>
    <w:rsid w:val="00940205"/>
    <w:rsid w:val="00943730"/>
    <w:rsid w:val="00952662"/>
    <w:rsid w:val="009670D2"/>
    <w:rsid w:val="00970393"/>
    <w:rsid w:val="00975C14"/>
    <w:rsid w:val="00992AA8"/>
    <w:rsid w:val="009A1F01"/>
    <w:rsid w:val="009E54AF"/>
    <w:rsid w:val="009E7AF2"/>
    <w:rsid w:val="009F3B6C"/>
    <w:rsid w:val="009F5C36"/>
    <w:rsid w:val="00A128BD"/>
    <w:rsid w:val="00A208E5"/>
    <w:rsid w:val="00A27F12"/>
    <w:rsid w:val="00A30579"/>
    <w:rsid w:val="00A36909"/>
    <w:rsid w:val="00A415DE"/>
    <w:rsid w:val="00A547DA"/>
    <w:rsid w:val="00A56936"/>
    <w:rsid w:val="00A6784F"/>
    <w:rsid w:val="00A76339"/>
    <w:rsid w:val="00A77E82"/>
    <w:rsid w:val="00A9727A"/>
    <w:rsid w:val="00AA2279"/>
    <w:rsid w:val="00AA2626"/>
    <w:rsid w:val="00AA76C0"/>
    <w:rsid w:val="00AB0841"/>
    <w:rsid w:val="00AB457C"/>
    <w:rsid w:val="00AE2606"/>
    <w:rsid w:val="00AE4772"/>
    <w:rsid w:val="00AE640F"/>
    <w:rsid w:val="00B00298"/>
    <w:rsid w:val="00B00C4A"/>
    <w:rsid w:val="00B057EF"/>
    <w:rsid w:val="00B077EC"/>
    <w:rsid w:val="00B15B24"/>
    <w:rsid w:val="00B34E20"/>
    <w:rsid w:val="00B3636D"/>
    <w:rsid w:val="00B377BF"/>
    <w:rsid w:val="00B428DA"/>
    <w:rsid w:val="00B52530"/>
    <w:rsid w:val="00B537C8"/>
    <w:rsid w:val="00B65232"/>
    <w:rsid w:val="00B67894"/>
    <w:rsid w:val="00B801CA"/>
    <w:rsid w:val="00B8247E"/>
    <w:rsid w:val="00B924DD"/>
    <w:rsid w:val="00BA0DEB"/>
    <w:rsid w:val="00BB382F"/>
    <w:rsid w:val="00BB775C"/>
    <w:rsid w:val="00BC75B0"/>
    <w:rsid w:val="00BD00DE"/>
    <w:rsid w:val="00BE56DF"/>
    <w:rsid w:val="00BF3C37"/>
    <w:rsid w:val="00C02E8D"/>
    <w:rsid w:val="00C102A2"/>
    <w:rsid w:val="00C12CAC"/>
    <w:rsid w:val="00C2524F"/>
    <w:rsid w:val="00C265EE"/>
    <w:rsid w:val="00C352B4"/>
    <w:rsid w:val="00C4623D"/>
    <w:rsid w:val="00C57621"/>
    <w:rsid w:val="00C63BBF"/>
    <w:rsid w:val="00C82F45"/>
    <w:rsid w:val="00CA04AF"/>
    <w:rsid w:val="00CA58A9"/>
    <w:rsid w:val="00CA7D6B"/>
    <w:rsid w:val="00CB0209"/>
    <w:rsid w:val="00CB6A15"/>
    <w:rsid w:val="00CC3571"/>
    <w:rsid w:val="00CD4FF3"/>
    <w:rsid w:val="00CE2FD4"/>
    <w:rsid w:val="00CE4820"/>
    <w:rsid w:val="00CE4F93"/>
    <w:rsid w:val="00CF59B7"/>
    <w:rsid w:val="00D004D4"/>
    <w:rsid w:val="00D02C9B"/>
    <w:rsid w:val="00D2619C"/>
    <w:rsid w:val="00D36B6D"/>
    <w:rsid w:val="00D4214E"/>
    <w:rsid w:val="00D47D3F"/>
    <w:rsid w:val="00D84654"/>
    <w:rsid w:val="00DB0181"/>
    <w:rsid w:val="00DB480B"/>
    <w:rsid w:val="00DC44BD"/>
    <w:rsid w:val="00DF2BB5"/>
    <w:rsid w:val="00E00356"/>
    <w:rsid w:val="00E02957"/>
    <w:rsid w:val="00E04785"/>
    <w:rsid w:val="00E06065"/>
    <w:rsid w:val="00E11481"/>
    <w:rsid w:val="00E14DF1"/>
    <w:rsid w:val="00E160CC"/>
    <w:rsid w:val="00E264DA"/>
    <w:rsid w:val="00E270E9"/>
    <w:rsid w:val="00E46E54"/>
    <w:rsid w:val="00E5082B"/>
    <w:rsid w:val="00E5463F"/>
    <w:rsid w:val="00E5755C"/>
    <w:rsid w:val="00E6283D"/>
    <w:rsid w:val="00E656D9"/>
    <w:rsid w:val="00E729A7"/>
    <w:rsid w:val="00E7790C"/>
    <w:rsid w:val="00E8380C"/>
    <w:rsid w:val="00E875BF"/>
    <w:rsid w:val="00E875D5"/>
    <w:rsid w:val="00E93C9B"/>
    <w:rsid w:val="00E944F4"/>
    <w:rsid w:val="00E9773B"/>
    <w:rsid w:val="00EB66F3"/>
    <w:rsid w:val="00EB75CE"/>
    <w:rsid w:val="00EC5470"/>
    <w:rsid w:val="00EE3F2F"/>
    <w:rsid w:val="00EE56AA"/>
    <w:rsid w:val="00EF28D6"/>
    <w:rsid w:val="00F03A4C"/>
    <w:rsid w:val="00F06772"/>
    <w:rsid w:val="00F245DD"/>
    <w:rsid w:val="00F31343"/>
    <w:rsid w:val="00F34E5B"/>
    <w:rsid w:val="00F34EB4"/>
    <w:rsid w:val="00F47F70"/>
    <w:rsid w:val="00F55277"/>
    <w:rsid w:val="00F6044D"/>
    <w:rsid w:val="00F64B46"/>
    <w:rsid w:val="00F70BEF"/>
    <w:rsid w:val="00F722B0"/>
    <w:rsid w:val="00F73F78"/>
    <w:rsid w:val="00FA5842"/>
    <w:rsid w:val="00FA6769"/>
    <w:rsid w:val="00FB2617"/>
    <w:rsid w:val="00FB360A"/>
    <w:rsid w:val="00FC3409"/>
    <w:rsid w:val="00FD03CA"/>
    <w:rsid w:val="00FE3913"/>
    <w:rsid w:val="00FF3D35"/>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2EC75"/>
  <w15:chartTrackingRefBased/>
  <w15:docId w15:val="{3C89C489-E23C-4562-99E0-ED45C222F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15"/>
      </w:numPr>
      <w:tabs>
        <w:tab w:val="left" w:pos="567"/>
      </w:tabs>
      <w:spacing w:before="240" w:after="240"/>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clear" w:pos="720"/>
        <w:tab w:val="left" w:pos="1134"/>
      </w:tabs>
      <w:spacing w:after="120"/>
      <w:ind w:left="1134" w:hanging="567"/>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paragraph" w:styleId="Revision">
    <w:name w:val="Revision"/>
    <w:hidden/>
    <w:uiPriority w:val="99"/>
    <w:semiHidden/>
    <w:rsid w:val="004E7716"/>
    <w:rPr>
      <w:rFonts w:ascii="Calibri" w:hAnsi="Calibri"/>
      <w:sz w:val="22"/>
      <w:lang w:val="en-GB" w:eastAsia="en-US"/>
    </w:rPr>
  </w:style>
  <w:style w:type="table" w:styleId="TableGrid">
    <w:name w:val="Table Grid"/>
    <w:basedOn w:val="TableNormal"/>
    <w:rsid w:val="00342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823AD2"/>
    <w:rPr>
      <w:color w:val="0563C1" w:themeColor="hyperlink"/>
      <w:u w:val="single"/>
    </w:rPr>
  </w:style>
  <w:style w:type="character" w:styleId="UnresolvedMention">
    <w:name w:val="Unresolved Mention"/>
    <w:basedOn w:val="DefaultParagraphFont"/>
    <w:uiPriority w:val="99"/>
    <w:semiHidden/>
    <w:unhideWhenUsed/>
    <w:rsid w:val="00823AD2"/>
    <w:rPr>
      <w:color w:val="605E5C"/>
      <w:shd w:val="clear" w:color="auto" w:fill="E1DFDD"/>
    </w:rPr>
  </w:style>
  <w:style w:type="paragraph" w:customStyle="1" w:styleId="xmsonormal">
    <w:name w:val="x_msonormal"/>
    <w:basedOn w:val="Normal"/>
    <w:rsid w:val="00DC44BD"/>
    <w:pPr>
      <w:tabs>
        <w:tab w:val="clear" w:pos="851"/>
      </w:tabs>
    </w:pPr>
    <w:rPr>
      <w:rFonts w:ascii="Aptos" w:eastAsiaTheme="minorHAnsi" w:hAnsi="Aptos" w:cs="Aptos"/>
      <w:sz w:val="24"/>
      <w:szCs w:val="24"/>
      <w:lang w:eastAsia="en-GB"/>
    </w:rPr>
  </w:style>
  <w:style w:type="paragraph" w:customStyle="1" w:styleId="Documentnumber">
    <w:name w:val="Document number"/>
    <w:basedOn w:val="Normal"/>
    <w:next w:val="Normal"/>
    <w:rsid w:val="00E656D9"/>
    <w:pPr>
      <w:tabs>
        <w:tab w:val="clear" w:pos="851"/>
      </w:tabs>
      <w:spacing w:line="216" w:lineRule="atLeast"/>
    </w:pPr>
    <w:rPr>
      <w:rFonts w:asciiTheme="minorHAnsi" w:eastAsiaTheme="minorEastAsia" w:hAnsiTheme="minorHAnsi" w:cstheme="minorBidi"/>
      <w:caps/>
      <w:color w:val="00558C"/>
      <w:sz w:val="50"/>
      <w:szCs w:val="22"/>
    </w:rPr>
  </w:style>
  <w:style w:type="paragraph" w:styleId="ListParagraph">
    <w:name w:val="List Paragraph"/>
    <w:basedOn w:val="Normal"/>
    <w:uiPriority w:val="34"/>
    <w:rsid w:val="006B0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6E2D42-1892-4936-9FA7-59995598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069724-3A20-445F-A9F5-1D5EB142512F}">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C9577E6A-9B7A-4677-A514-5A8FBA8574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Liaison Internal Committee Liaison Note_Feb13</Template>
  <TotalTime>0</TotalTime>
  <Pages>2</Pages>
  <Words>578</Words>
  <Characters>3136</Characters>
  <Application>Microsoft Office Word</Application>
  <DocSecurity>0</DocSecurity>
  <Lines>57</Lines>
  <Paragraphs>30</Paragraphs>
  <ScaleCrop>false</ScaleCrop>
  <HeadingPairs>
    <vt:vector size="6" baseType="variant">
      <vt:variant>
        <vt:lpstr>Titel</vt:lpstr>
      </vt:variant>
      <vt:variant>
        <vt:i4>1</vt:i4>
      </vt:variant>
      <vt:variant>
        <vt:lpstr>Title</vt:lpstr>
      </vt:variant>
      <vt:variant>
        <vt:i4>1</vt:i4>
      </vt:variant>
      <vt:variant>
        <vt:lpstr>Otsikko</vt:lpstr>
      </vt:variant>
      <vt:variant>
        <vt:i4>1</vt:i4>
      </vt:variant>
    </vt:vector>
  </HeadingPairs>
  <TitlesOfParts>
    <vt:vector size="3" baseType="lpstr">
      <vt:lpstr>Liaison note from ANM to ANIS Working Group</vt:lpstr>
      <vt:lpstr>Liaison note from ANM to ANIS Working Group</vt:lpstr>
      <vt:lpstr>Liaison note from ANM to ANIS Working Group</vt:lpstr>
    </vt:vector>
  </TitlesOfParts>
  <Company>DFO-MPO</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cp:keywords/>
  <cp:lastModifiedBy>Tom Southall</cp:lastModifiedBy>
  <cp:revision>28</cp:revision>
  <cp:lastPrinted>2006-10-19T11:49:00Z</cp:lastPrinted>
  <dcterms:created xsi:type="dcterms:W3CDTF">2026-04-22T09:25:00Z</dcterms:created>
  <dcterms:modified xsi:type="dcterms:W3CDTF">2026-08-13T15:43:00Z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dfc021f5-a69d-4f13-98ff-6ae0a975ad98</vt:lpwstr>
  </property>
  <property fmtid="{D5CDD505-2E9C-101B-9397-08002B2CF9AE}" pid="4" name="MediaServiceImageTags">
    <vt:lpwstr/>
  </property>
  <property fmtid="{D5CDD505-2E9C-101B-9397-08002B2CF9AE}" pid="5" name="TitusGUID">
    <vt:lpwstr>99cfb574-ef77-43f4-bc76-96bd4551ad45</vt:lpwstr>
  </property>
  <property fmtid="{D5CDD505-2E9C-101B-9397-08002B2CF9AE}" pid="6" name="TaggedBy">
    <vt:lpwstr>CHOL154</vt:lpwstr>
  </property>
  <property fmtid="{D5CDD505-2E9C-101B-9397-08002B2CF9AE}" pid="7" name="L">
    <vt:lpwstr>XXPUB</vt:lpwstr>
  </property>
  <property fmtid="{D5CDD505-2E9C-101B-9397-08002B2CF9AE}" pid="8" name="STAMP">
    <vt:lpwstr>NO</vt:lpwstr>
  </property>
  <property fmtid="{D5CDD505-2E9C-101B-9397-08002B2CF9AE}" pid="9" name="docLang">
    <vt:lpwstr>en</vt:lpwstr>
  </property>
</Properties>
</file>